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C2BC" w14:textId="212C3E6A" w:rsidR="004E3ECC" w:rsidRPr="000108CA" w:rsidRDefault="00E355E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 wp14:anchorId="66858678" wp14:editId="1690610A">
            <wp:extent cx="4800600" cy="2032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rc_logo_PMS28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ECC" w:rsidRPr="000108CA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541A3C9" w14:textId="606951AD" w:rsidR="00E355E3" w:rsidRDefault="00E355E3" w:rsidP="00E355E3">
      <w:pPr>
        <w:jc w:val="center"/>
        <w:rPr>
          <w:rFonts w:ascii="Arial" w:hAnsi="Arial" w:cs="Arial"/>
          <w:sz w:val="28"/>
          <w:szCs w:val="28"/>
        </w:rPr>
      </w:pPr>
      <w:r w:rsidRPr="000108CA">
        <w:rPr>
          <w:rFonts w:ascii="Arial" w:hAnsi="Arial" w:cs="Arial"/>
          <w:sz w:val="28"/>
          <w:szCs w:val="28"/>
          <w:u w:val="single"/>
        </w:rPr>
        <w:t>Legal Advice and Legal In</w:t>
      </w:r>
      <w:r>
        <w:rPr>
          <w:rFonts w:ascii="Arial" w:hAnsi="Arial" w:cs="Arial"/>
          <w:sz w:val="28"/>
          <w:szCs w:val="28"/>
          <w:u w:val="single"/>
        </w:rPr>
        <w:t>formation</w:t>
      </w:r>
    </w:p>
    <w:p w14:paraId="5853A54D" w14:textId="02353E2D" w:rsidR="00454A12" w:rsidRPr="000108CA" w:rsidRDefault="00454A12" w:rsidP="00E355E3">
      <w:pPr>
        <w:rPr>
          <w:rFonts w:ascii="Arial" w:hAnsi="Arial" w:cs="Arial"/>
          <w:sz w:val="28"/>
          <w:szCs w:val="28"/>
        </w:rPr>
      </w:pPr>
      <w:r w:rsidRPr="000108CA">
        <w:rPr>
          <w:rFonts w:ascii="Arial" w:hAnsi="Arial" w:cs="Arial"/>
          <w:sz w:val="28"/>
          <w:szCs w:val="28"/>
        </w:rPr>
        <w:t xml:space="preserve">The </w:t>
      </w:r>
      <w:hyperlink r:id="rId8" w:history="1">
        <w:r w:rsidRPr="00440336">
          <w:rPr>
            <w:rStyle w:val="Hyperlink"/>
            <w:rFonts w:ascii="Arial" w:hAnsi="Arial" w:cs="Arial"/>
            <w:sz w:val="28"/>
            <w:szCs w:val="28"/>
          </w:rPr>
          <w:t>ACLRC</w:t>
        </w:r>
      </w:hyperlink>
      <w:r w:rsidR="002A2D2E" w:rsidRPr="000108CA">
        <w:rPr>
          <w:rFonts w:ascii="Arial" w:hAnsi="Arial" w:cs="Arial"/>
          <w:sz w:val="28"/>
          <w:szCs w:val="28"/>
        </w:rPr>
        <w:t xml:space="preserve"> gives</w:t>
      </w:r>
      <w:r w:rsidRPr="000108CA">
        <w:rPr>
          <w:rFonts w:ascii="Arial" w:hAnsi="Arial" w:cs="Arial"/>
          <w:sz w:val="28"/>
          <w:szCs w:val="28"/>
        </w:rPr>
        <w:t xml:space="preserve"> legal information and education, not legal advice or opinions.</w:t>
      </w:r>
    </w:p>
    <w:p w14:paraId="1BF9673F" w14:textId="554AF01E" w:rsidR="004E3ECC" w:rsidRPr="000108CA" w:rsidRDefault="00440336" w:rsidP="00E355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According to the </w:t>
      </w:r>
      <w:hyperlink r:id="rId9" w:history="1">
        <w:r w:rsidRPr="00A07456">
          <w:rPr>
            <w:rStyle w:val="Hyperlink"/>
            <w:rFonts w:ascii="Arial" w:hAnsi="Arial" w:cs="Arial"/>
            <w:sz w:val="28"/>
            <w:szCs w:val="28"/>
          </w:rPr>
          <w:t>Law Insider</w:t>
        </w:r>
      </w:hyperlink>
      <w:r>
        <w:rPr>
          <w:rFonts w:ascii="Arial" w:hAnsi="Arial" w:cs="Arial"/>
          <w:sz w:val="28"/>
          <w:szCs w:val="28"/>
        </w:rPr>
        <w:t>, l</w:t>
      </w:r>
      <w:r w:rsidR="004E3ECC" w:rsidRPr="000108CA">
        <w:rPr>
          <w:rFonts w:ascii="Arial" w:hAnsi="Arial" w:cs="Arial"/>
          <w:sz w:val="28"/>
          <w:szCs w:val="28"/>
        </w:rPr>
        <w:t>ega</w:t>
      </w:r>
      <w:r w:rsidR="00454A12" w:rsidRPr="000108CA">
        <w:rPr>
          <w:rFonts w:ascii="Arial" w:hAnsi="Arial" w:cs="Arial"/>
          <w:sz w:val="28"/>
          <w:szCs w:val="28"/>
        </w:rPr>
        <w:t xml:space="preserve">l information </w:t>
      </w:r>
      <w:r w:rsidR="004E3ECC" w:rsidRPr="000108CA">
        <w:rPr>
          <w:rFonts w:ascii="Arial" w:hAnsi="Arial" w:cs="Arial"/>
          <w:sz w:val="28"/>
          <w:szCs w:val="28"/>
        </w:rPr>
        <w:t xml:space="preserve">means general, neutral, factual information on the law and its processes. </w:t>
      </w:r>
      <w:r w:rsidR="00E355E3">
        <w:rPr>
          <w:rFonts w:ascii="Arial" w:hAnsi="Arial" w:cs="Arial"/>
          <w:sz w:val="28"/>
          <w:szCs w:val="28"/>
        </w:rPr>
        <w:t>On the other hand, t</w:t>
      </w:r>
      <w:r w:rsidR="00A07456">
        <w:rPr>
          <w:rFonts w:ascii="Arial" w:hAnsi="Arial" w:cs="Arial"/>
          <w:sz w:val="28"/>
          <w:szCs w:val="28"/>
        </w:rPr>
        <w:t xml:space="preserve">he </w:t>
      </w:r>
      <w:hyperlink r:id="rId10" w:history="1">
        <w:r w:rsidR="00A07456" w:rsidRPr="00A07456">
          <w:rPr>
            <w:rStyle w:val="Hyperlink"/>
            <w:rFonts w:ascii="Arial" w:hAnsi="Arial" w:cs="Arial"/>
            <w:sz w:val="28"/>
            <w:szCs w:val="28"/>
          </w:rPr>
          <w:t>Legal Dictionary</w:t>
        </w:r>
      </w:hyperlink>
      <w:r w:rsidR="00A07456">
        <w:rPr>
          <w:rFonts w:ascii="Arial" w:hAnsi="Arial" w:cs="Arial"/>
          <w:sz w:val="28"/>
          <w:szCs w:val="28"/>
        </w:rPr>
        <w:t xml:space="preserve"> defines “l</w:t>
      </w:r>
      <w:r w:rsidR="0028538B" w:rsidRPr="000108CA">
        <w:rPr>
          <w:rFonts w:ascii="Arial" w:hAnsi="Arial" w:cs="Arial"/>
          <w:sz w:val="28"/>
          <w:szCs w:val="28"/>
        </w:rPr>
        <w:t xml:space="preserve">egal </w:t>
      </w:r>
      <w:r w:rsidR="00454A12" w:rsidRPr="000108CA">
        <w:rPr>
          <w:rFonts w:ascii="Arial" w:hAnsi="Arial" w:cs="Arial"/>
          <w:sz w:val="28"/>
          <w:szCs w:val="28"/>
        </w:rPr>
        <w:t>a</w:t>
      </w:r>
      <w:r w:rsidR="0028538B" w:rsidRPr="000108CA">
        <w:rPr>
          <w:rFonts w:ascii="Arial" w:hAnsi="Arial" w:cs="Arial"/>
          <w:sz w:val="28"/>
          <w:szCs w:val="28"/>
        </w:rPr>
        <w:t>dvice</w:t>
      </w:r>
      <w:r w:rsidR="00A07456">
        <w:rPr>
          <w:rFonts w:ascii="Arial" w:hAnsi="Arial" w:cs="Arial"/>
          <w:sz w:val="28"/>
          <w:szCs w:val="28"/>
        </w:rPr>
        <w:t>”</w:t>
      </w:r>
      <w:r w:rsidR="00E355E3">
        <w:rPr>
          <w:rFonts w:ascii="Arial" w:hAnsi="Arial" w:cs="Arial"/>
          <w:sz w:val="28"/>
          <w:szCs w:val="28"/>
        </w:rPr>
        <w:t xml:space="preserve"> </w:t>
      </w:r>
      <w:r w:rsidR="00A07456">
        <w:rPr>
          <w:rFonts w:ascii="Arial" w:hAnsi="Arial" w:cs="Arial"/>
          <w:sz w:val="28"/>
          <w:szCs w:val="28"/>
        </w:rPr>
        <w:t>a</w:t>
      </w:r>
      <w:r w:rsidR="0028538B" w:rsidRPr="000108CA">
        <w:rPr>
          <w:rFonts w:ascii="Arial" w:hAnsi="Arial" w:cs="Arial"/>
          <w:sz w:val="28"/>
          <w:szCs w:val="28"/>
        </w:rPr>
        <w:t>s the opinion or counsel given by lawyers to clients.</w:t>
      </w:r>
    </w:p>
    <w:p w14:paraId="49FAA16B" w14:textId="793FE30F" w:rsidR="004E3ECC" w:rsidRPr="000108CA" w:rsidRDefault="00883CE4" w:rsidP="00E355E3">
      <w:pPr>
        <w:rPr>
          <w:rFonts w:ascii="Arial" w:hAnsi="Arial" w:cs="Arial"/>
          <w:sz w:val="28"/>
          <w:szCs w:val="28"/>
        </w:rPr>
      </w:pPr>
      <w:hyperlink r:id="rId11" w:history="1">
        <w:r w:rsidR="00A07456" w:rsidRPr="00883CE4">
          <w:rPr>
            <w:rStyle w:val="Hyperlink"/>
            <w:rFonts w:ascii="Arial" w:hAnsi="Arial" w:cs="Arial"/>
            <w:sz w:val="28"/>
            <w:szCs w:val="28"/>
          </w:rPr>
          <w:t>Pamela Cross</w:t>
        </w:r>
      </w:hyperlink>
      <w:r w:rsidR="00A07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has set out some information about the difference between</w:t>
      </w:r>
      <w:r w:rsidR="009F5DDA">
        <w:rPr>
          <w:rFonts w:ascii="Arial" w:hAnsi="Arial" w:cs="Arial"/>
          <w:sz w:val="28"/>
          <w:szCs w:val="28"/>
        </w:rPr>
        <w:t xml:space="preserve"> legal advice and legal i</w:t>
      </w:r>
      <w:r w:rsidR="004E3ECC" w:rsidRPr="000108CA">
        <w:rPr>
          <w:rFonts w:ascii="Arial" w:hAnsi="Arial" w:cs="Arial"/>
          <w:sz w:val="28"/>
          <w:szCs w:val="28"/>
        </w:rPr>
        <w:t>nformation</w:t>
      </w:r>
      <w:r>
        <w:rPr>
          <w:rFonts w:ascii="Arial" w:hAnsi="Arial" w:cs="Arial"/>
          <w:sz w:val="28"/>
          <w:szCs w:val="28"/>
        </w:rPr>
        <w:t>, which we have used to make this table</w:t>
      </w:r>
      <w:r w:rsidR="004E3ECC" w:rsidRPr="000108CA"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ECC" w:rsidRPr="000108CA" w14:paraId="28913149" w14:textId="77777777" w:rsidTr="004E3ECC">
        <w:tc>
          <w:tcPr>
            <w:tcW w:w="4788" w:type="dxa"/>
          </w:tcPr>
          <w:p w14:paraId="2F0F754A" w14:textId="77777777" w:rsidR="004E3ECC" w:rsidRPr="000108CA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LEGAL INFORMATION</w:t>
            </w:r>
          </w:p>
        </w:tc>
        <w:tc>
          <w:tcPr>
            <w:tcW w:w="4788" w:type="dxa"/>
          </w:tcPr>
          <w:p w14:paraId="7F13758A" w14:textId="77777777" w:rsidR="004E3ECC" w:rsidRPr="000108CA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LEGAL ADVICE</w:t>
            </w:r>
          </w:p>
        </w:tc>
      </w:tr>
      <w:tr w:rsidR="0028538B" w:rsidRPr="000108CA" w14:paraId="0E91F16D" w14:textId="77777777" w:rsidTr="004E3ECC">
        <w:tc>
          <w:tcPr>
            <w:tcW w:w="4788" w:type="dxa"/>
          </w:tcPr>
          <w:p w14:paraId="651C84A0" w14:textId="77777777" w:rsidR="0028538B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The provision of legal definitions and general </w:t>
            </w:r>
            <w:r w:rsidR="00454A12" w:rsidRPr="000108CA">
              <w:rPr>
                <w:rFonts w:ascii="Arial" w:hAnsi="Arial" w:cs="Arial"/>
                <w:sz w:val="28"/>
                <w:szCs w:val="28"/>
              </w:rPr>
              <w:t>i</w:t>
            </w:r>
            <w:r w:rsidRPr="000108CA">
              <w:rPr>
                <w:rFonts w:ascii="Arial" w:hAnsi="Arial" w:cs="Arial"/>
                <w:sz w:val="28"/>
                <w:szCs w:val="28"/>
              </w:rPr>
              <w:t>nformation about the law that does not apply to the particular fact situation of an individual</w:t>
            </w:r>
          </w:p>
          <w:p w14:paraId="1218D66E" w14:textId="77777777" w:rsidR="009F5DDA" w:rsidRPr="000108CA" w:rsidRDefault="009F5D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E6E771" w14:textId="77777777" w:rsidR="00357810" w:rsidRPr="000108CA" w:rsidRDefault="0035781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</w:p>
          <w:p w14:paraId="7E49BDB4" w14:textId="36EA8EE2" w:rsidR="00357810" w:rsidRPr="000108CA" w:rsidRDefault="00357810" w:rsidP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Question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433C8" w:rsidRPr="000108CA">
              <w:rPr>
                <w:rFonts w:ascii="Arial" w:hAnsi="Arial" w:cs="Arial"/>
                <w:sz w:val="28"/>
                <w:szCs w:val="28"/>
              </w:rPr>
              <w:t xml:space="preserve">What does the acronym </w:t>
            </w:r>
            <w:r w:rsidR="00C433C8" w:rsidRPr="000108CA">
              <w:rPr>
                <w:rFonts w:ascii="Arial" w:hAnsi="Arial" w:cs="Arial"/>
                <w:i/>
                <w:sz w:val="28"/>
                <w:szCs w:val="28"/>
              </w:rPr>
              <w:t>FOIP</w:t>
            </w:r>
            <w:r w:rsidR="00C433C8" w:rsidRPr="000108CA">
              <w:rPr>
                <w:rFonts w:ascii="Arial" w:hAnsi="Arial" w:cs="Arial"/>
                <w:sz w:val="28"/>
                <w:szCs w:val="28"/>
              </w:rPr>
              <w:t xml:space="preserve"> mean? </w:t>
            </w:r>
          </w:p>
        </w:tc>
        <w:tc>
          <w:tcPr>
            <w:tcW w:w="4788" w:type="dxa"/>
          </w:tcPr>
          <w:p w14:paraId="6DFF928E" w14:textId="77777777" w:rsidR="0028538B" w:rsidRPr="000108CA" w:rsidRDefault="00454A12" w:rsidP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Legal advice interprets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08CA">
              <w:rPr>
                <w:rFonts w:ascii="Arial" w:hAnsi="Arial" w:cs="Arial"/>
                <w:sz w:val="28"/>
                <w:szCs w:val="28"/>
              </w:rPr>
              <w:t>and applies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 xml:space="preserve"> legal rules and </w:t>
            </w:r>
            <w:r w:rsidRPr="000108CA">
              <w:rPr>
                <w:rFonts w:ascii="Arial" w:hAnsi="Arial" w:cs="Arial"/>
                <w:sz w:val="28"/>
                <w:szCs w:val="28"/>
              </w:rPr>
              <w:t xml:space="preserve">laws 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>to a specific case</w:t>
            </w:r>
            <w:r w:rsidR="00357810" w:rsidRPr="000108C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0A64EA5" w14:textId="77777777" w:rsidR="00454A12" w:rsidRPr="000108CA" w:rsidRDefault="00454A12" w:rsidP="002853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23C991" w14:textId="77777777" w:rsidR="00357810" w:rsidRPr="000108CA" w:rsidRDefault="00357810" w:rsidP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</w:p>
          <w:p w14:paraId="02F866F2" w14:textId="77777777" w:rsidR="00357810" w:rsidRPr="000108CA" w:rsidRDefault="00357810" w:rsidP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These are the facts of my 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>case;</w:t>
            </w:r>
            <w:r w:rsidRPr="0001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 xml:space="preserve">do the actions of my employer violate my human rights? </w:t>
            </w:r>
          </w:p>
        </w:tc>
      </w:tr>
      <w:tr w:rsidR="0028538B" w:rsidRPr="000108CA" w14:paraId="1C997AA8" w14:textId="77777777" w:rsidTr="004E3ECC">
        <w:tc>
          <w:tcPr>
            <w:tcW w:w="4788" w:type="dxa"/>
          </w:tcPr>
          <w:p w14:paraId="0FE79179" w14:textId="77777777" w:rsidR="0028538B" w:rsidRPr="000108CA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Guidance on how to find legal resources such as court cases and rules</w:t>
            </w:r>
          </w:p>
          <w:p w14:paraId="41C47788" w14:textId="77777777" w:rsidR="00454A12" w:rsidRPr="000108CA" w:rsidRDefault="00454A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2A70D1" w14:textId="77777777" w:rsidR="00357810" w:rsidRPr="000108CA" w:rsidRDefault="0035781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</w:p>
          <w:p w14:paraId="5C36B9F9" w14:textId="77777777" w:rsidR="00357810" w:rsidRPr="000108CA" w:rsidRDefault="0035781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Where can I find cases on Human Rights violations in Alberta? </w:t>
            </w:r>
          </w:p>
        </w:tc>
        <w:tc>
          <w:tcPr>
            <w:tcW w:w="4788" w:type="dxa"/>
          </w:tcPr>
          <w:p w14:paraId="3A895A34" w14:textId="77777777" w:rsidR="0028538B" w:rsidRPr="000108CA" w:rsidRDefault="0028538B" w:rsidP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Researching cases, court rules and relevant laws applicable to a particular fact situation</w:t>
            </w:r>
          </w:p>
          <w:p w14:paraId="42564113" w14:textId="77777777" w:rsidR="00454A12" w:rsidRPr="000108CA" w:rsidRDefault="00454A12" w:rsidP="002853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0B5AFC" w14:textId="77777777" w:rsidR="00774CB0" w:rsidRPr="000108CA" w:rsidRDefault="00774CB0" w:rsidP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</w:p>
          <w:p w14:paraId="08AE2A4D" w14:textId="41CE3FEB" w:rsidR="00774CB0" w:rsidRPr="000108CA" w:rsidRDefault="00454A12" w:rsidP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W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>hat is the likely outcome of a lawsuit if I decide to file one</w:t>
            </w:r>
            <w:r w:rsidR="00E355E3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4E3ECC" w:rsidRPr="000108CA" w14:paraId="4844064E" w14:textId="77777777" w:rsidTr="004E3ECC">
        <w:tc>
          <w:tcPr>
            <w:tcW w:w="4788" w:type="dxa"/>
          </w:tcPr>
          <w:p w14:paraId="684DEF35" w14:textId="7DD16849" w:rsidR="00774CB0" w:rsidRPr="000108CA" w:rsidRDefault="0028538B" w:rsidP="00E355E3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lastRenderedPageBreak/>
              <w:t xml:space="preserve">Guidance in understanding when </w:t>
            </w:r>
            <w:r w:rsidR="0064014E" w:rsidRPr="000108CA">
              <w:rPr>
                <w:rFonts w:ascii="Arial" w:hAnsi="Arial" w:cs="Arial"/>
                <w:sz w:val="28"/>
                <w:szCs w:val="28"/>
              </w:rPr>
              <w:t>an inquiry qualifies as a legal one</w:t>
            </w:r>
          </w:p>
        </w:tc>
        <w:tc>
          <w:tcPr>
            <w:tcW w:w="4788" w:type="dxa"/>
          </w:tcPr>
          <w:p w14:paraId="3F19CFF2" w14:textId="77777777" w:rsidR="004E3ECC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Providing </w:t>
            </w:r>
            <w:r w:rsidR="0064014E" w:rsidRPr="000108CA">
              <w:rPr>
                <w:rFonts w:ascii="Arial" w:hAnsi="Arial" w:cs="Arial"/>
                <w:sz w:val="28"/>
                <w:szCs w:val="28"/>
              </w:rPr>
              <w:t>precise</w:t>
            </w:r>
            <w:r w:rsidRPr="000108CA">
              <w:rPr>
                <w:rFonts w:ascii="Arial" w:hAnsi="Arial" w:cs="Arial"/>
                <w:sz w:val="28"/>
                <w:szCs w:val="28"/>
              </w:rPr>
              <w:t xml:space="preserve"> information tailored to a specific fact pattern on why an issue is a legal problem </w:t>
            </w:r>
          </w:p>
          <w:p w14:paraId="4F5D59AF" w14:textId="77777777" w:rsidR="00E355E3" w:rsidRDefault="00E355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466378" w14:textId="77777777" w:rsidR="00E355E3" w:rsidRPr="000108CA" w:rsidRDefault="00E355E3" w:rsidP="00E355E3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Question: What is the best legal action I can take in enforcing my rights?</w:t>
            </w:r>
          </w:p>
          <w:p w14:paraId="6662C4B7" w14:textId="77777777" w:rsidR="00E355E3" w:rsidRPr="000108CA" w:rsidRDefault="00E355E3" w:rsidP="00E355E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217D50" w14:textId="77777777" w:rsidR="00E355E3" w:rsidRPr="000108CA" w:rsidRDefault="00E355E3" w:rsidP="00E355E3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The question above requires legal advice</w:t>
            </w:r>
          </w:p>
          <w:p w14:paraId="10DEA3F1" w14:textId="5C4B49DC" w:rsidR="00E355E3" w:rsidRPr="000108CA" w:rsidRDefault="00E355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538B" w:rsidRPr="000108CA" w14:paraId="0BB0A73A" w14:textId="77777777" w:rsidTr="004E3ECC">
        <w:tc>
          <w:tcPr>
            <w:tcW w:w="4788" w:type="dxa"/>
          </w:tcPr>
          <w:p w14:paraId="74B2A930" w14:textId="77777777" w:rsidR="0028538B" w:rsidRPr="000108CA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The provision of definitions on procedures, such as court processes and quasi-judicial bodies </w:t>
            </w:r>
          </w:p>
        </w:tc>
        <w:tc>
          <w:tcPr>
            <w:tcW w:w="4788" w:type="dxa"/>
          </w:tcPr>
          <w:p w14:paraId="051181E3" w14:textId="77777777" w:rsidR="0028538B" w:rsidRPr="000108CA" w:rsidRDefault="002A2D2E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Furnishing 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 xml:space="preserve">procedural recommendations such as the appropriate court to institute an action and </w:t>
            </w:r>
            <w:r w:rsidR="00454A12" w:rsidRPr="000108CA">
              <w:rPr>
                <w:rFonts w:ascii="Arial" w:hAnsi="Arial" w:cs="Arial"/>
                <w:sz w:val="28"/>
                <w:szCs w:val="28"/>
              </w:rPr>
              <w:t xml:space="preserve">the necessary 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>court applications to file</w:t>
            </w:r>
          </w:p>
        </w:tc>
      </w:tr>
      <w:tr w:rsidR="004E3ECC" w:rsidRPr="000108CA" w14:paraId="5879FA55" w14:textId="77777777" w:rsidTr="004E3ECC">
        <w:tc>
          <w:tcPr>
            <w:tcW w:w="4788" w:type="dxa"/>
          </w:tcPr>
          <w:p w14:paraId="130C13AC" w14:textId="77777777" w:rsidR="004E3ECC" w:rsidRPr="000108CA" w:rsidRDefault="00454A12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R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 xml:space="preserve">eferrals on where and when </w:t>
            </w:r>
            <w:r w:rsidRPr="000108CA">
              <w:rPr>
                <w:rFonts w:ascii="Arial" w:hAnsi="Arial" w:cs="Arial"/>
                <w:sz w:val="28"/>
                <w:szCs w:val="28"/>
              </w:rPr>
              <w:t xml:space="preserve">to get </w:t>
            </w:r>
            <w:r w:rsidR="0028538B" w:rsidRPr="000108CA">
              <w:rPr>
                <w:rFonts w:ascii="Arial" w:hAnsi="Arial" w:cs="Arial"/>
                <w:sz w:val="28"/>
                <w:szCs w:val="28"/>
              </w:rPr>
              <w:t>help, including legal advice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15B586B" w14:textId="77777777" w:rsidR="00454A12" w:rsidRPr="000108CA" w:rsidRDefault="00454A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5BDDC8" w14:textId="77777777" w:rsidR="00454A12" w:rsidRPr="000108CA" w:rsidRDefault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For example:</w:t>
            </w:r>
          </w:p>
          <w:p w14:paraId="3758247D" w14:textId="77777777" w:rsidR="00774CB0" w:rsidRPr="000108CA" w:rsidRDefault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7C994A" w14:textId="77777777" w:rsidR="00774CB0" w:rsidRPr="000108CA" w:rsidRDefault="002A2D2E" w:rsidP="002A2D2E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Outlining</w:t>
            </w:r>
            <w:r w:rsidR="00454A12" w:rsidRPr="0001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>agencies that represent low-income persons in Alberta</w:t>
            </w:r>
          </w:p>
        </w:tc>
        <w:tc>
          <w:tcPr>
            <w:tcW w:w="4788" w:type="dxa"/>
          </w:tcPr>
          <w:p w14:paraId="06118979" w14:textId="77777777" w:rsidR="004E3ECC" w:rsidRPr="000108CA" w:rsidRDefault="0028538B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>Assessing a legal problem and providing recommendations and opinions on the law that applies to the problem</w:t>
            </w:r>
          </w:p>
          <w:p w14:paraId="69D39569" w14:textId="77777777" w:rsidR="002A2D2E" w:rsidRPr="000108CA" w:rsidRDefault="002A2D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7CEA8" w14:textId="77777777" w:rsidR="00774CB0" w:rsidRPr="000108CA" w:rsidRDefault="00774CB0">
            <w:pPr>
              <w:rPr>
                <w:rFonts w:ascii="Arial" w:hAnsi="Arial" w:cs="Arial"/>
                <w:sz w:val="28"/>
                <w:szCs w:val="28"/>
              </w:rPr>
            </w:pPr>
            <w:r w:rsidRPr="000108CA">
              <w:rPr>
                <w:rFonts w:ascii="Arial" w:hAnsi="Arial" w:cs="Arial"/>
                <w:sz w:val="28"/>
                <w:szCs w:val="28"/>
              </w:rPr>
              <w:t xml:space="preserve">For example: </w:t>
            </w:r>
          </w:p>
          <w:p w14:paraId="2D600A5A" w14:textId="77777777" w:rsidR="00774CB0" w:rsidRPr="000108CA" w:rsidRDefault="007A3E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Proffering</w:t>
            </w:r>
            <w:r w:rsidR="00774CB0" w:rsidRPr="000108CA">
              <w:rPr>
                <w:rFonts w:ascii="Arial" w:hAnsi="Arial" w:cs="Arial"/>
                <w:sz w:val="28"/>
                <w:szCs w:val="28"/>
              </w:rPr>
              <w:t xml:space="preserve"> advice on alternative ste</w:t>
            </w:r>
            <w:r w:rsidR="000108CA">
              <w:rPr>
                <w:rFonts w:ascii="Arial" w:hAnsi="Arial" w:cs="Arial"/>
                <w:sz w:val="28"/>
                <w:szCs w:val="28"/>
              </w:rPr>
              <w:t>ps a person can take in a case</w:t>
            </w:r>
          </w:p>
        </w:tc>
      </w:tr>
    </w:tbl>
    <w:p w14:paraId="5A856E56" w14:textId="77777777" w:rsidR="004E3ECC" w:rsidRPr="000108CA" w:rsidRDefault="004E3ECC">
      <w:pPr>
        <w:rPr>
          <w:rFonts w:ascii="Arial" w:hAnsi="Arial" w:cs="Arial"/>
          <w:sz w:val="28"/>
          <w:szCs w:val="28"/>
        </w:rPr>
      </w:pPr>
    </w:p>
    <w:p w14:paraId="4BE6C2D1" w14:textId="2D81CFE8" w:rsidR="00F073BD" w:rsidRDefault="00F073BD" w:rsidP="000108CA">
      <w:pPr>
        <w:jc w:val="both"/>
        <w:rPr>
          <w:rFonts w:ascii="Arial" w:hAnsi="Arial" w:cs="Arial"/>
          <w:sz w:val="28"/>
          <w:szCs w:val="28"/>
        </w:rPr>
      </w:pPr>
      <w:r w:rsidRPr="000108CA">
        <w:rPr>
          <w:rFonts w:ascii="Arial" w:hAnsi="Arial" w:cs="Arial"/>
          <w:sz w:val="28"/>
          <w:szCs w:val="28"/>
        </w:rPr>
        <w:t>Unauthorized practice of law is giving legal advice without a licence or professional liability insurance in Alberta.</w:t>
      </w:r>
      <w:r w:rsidR="00454A12" w:rsidRPr="000108CA">
        <w:rPr>
          <w:sz w:val="28"/>
          <w:szCs w:val="28"/>
        </w:rPr>
        <w:t xml:space="preserve"> </w:t>
      </w:r>
      <w:r w:rsidR="00454A12" w:rsidRPr="000108CA">
        <w:rPr>
          <w:rFonts w:ascii="Arial" w:hAnsi="Arial" w:cs="Arial"/>
          <w:sz w:val="28"/>
          <w:szCs w:val="28"/>
        </w:rPr>
        <w:t xml:space="preserve">The </w:t>
      </w:r>
      <w:hyperlink r:id="rId12" w:history="1">
        <w:r w:rsidR="00883CE4" w:rsidRPr="006160E0">
          <w:rPr>
            <w:rStyle w:val="Hyperlink"/>
            <w:rFonts w:ascii="Arial" w:hAnsi="Arial" w:cs="Arial"/>
            <w:i/>
            <w:iCs/>
            <w:sz w:val="28"/>
            <w:szCs w:val="28"/>
          </w:rPr>
          <w:t>Legal Profession</w:t>
        </w:r>
        <w:r w:rsidR="006160E0" w:rsidRPr="006160E0">
          <w:rPr>
            <w:rStyle w:val="Hyperlink"/>
            <w:rFonts w:ascii="Arial" w:hAnsi="Arial" w:cs="Arial"/>
            <w:i/>
            <w:iCs/>
            <w:sz w:val="28"/>
            <w:szCs w:val="28"/>
          </w:rPr>
          <w:t xml:space="preserve"> Act</w:t>
        </w:r>
      </w:hyperlink>
      <w:r w:rsidR="006160E0">
        <w:rPr>
          <w:rFonts w:ascii="Arial" w:hAnsi="Arial" w:cs="Arial"/>
          <w:sz w:val="28"/>
          <w:szCs w:val="28"/>
        </w:rPr>
        <w:t>, RSA 2000, c L-8</w:t>
      </w:r>
      <w:r w:rsidR="00454A12" w:rsidRPr="000108CA">
        <w:rPr>
          <w:rFonts w:ascii="Arial" w:hAnsi="Arial" w:cs="Arial"/>
          <w:sz w:val="28"/>
          <w:szCs w:val="28"/>
        </w:rPr>
        <w:t xml:space="preserve"> states that only </w:t>
      </w:r>
      <w:r w:rsidR="00454A12" w:rsidRPr="000108CA">
        <w:rPr>
          <w:rFonts w:ascii="Arial" w:hAnsi="Arial" w:cs="Arial"/>
          <w:sz w:val="28"/>
          <w:szCs w:val="28"/>
          <w:u w:val="single"/>
        </w:rPr>
        <w:t>active</w:t>
      </w:r>
      <w:r w:rsidR="00454A12" w:rsidRPr="000108CA">
        <w:rPr>
          <w:rFonts w:ascii="Arial" w:hAnsi="Arial" w:cs="Arial"/>
          <w:sz w:val="28"/>
          <w:szCs w:val="28"/>
        </w:rPr>
        <w:t xml:space="preserve"> members of the Law Society can practise law and give legal advice. Practicing law without authorization is an offence. </w:t>
      </w:r>
    </w:p>
    <w:p w14:paraId="6811C08F" w14:textId="0C152085" w:rsidR="00957870" w:rsidRDefault="00957870" w:rsidP="000108CA">
      <w:pPr>
        <w:jc w:val="both"/>
        <w:rPr>
          <w:rFonts w:ascii="Arial" w:hAnsi="Arial" w:cs="Arial"/>
          <w:sz w:val="28"/>
          <w:szCs w:val="28"/>
        </w:rPr>
      </w:pPr>
    </w:p>
    <w:p w14:paraId="410C1BEB" w14:textId="521845A1" w:rsidR="00957870" w:rsidRDefault="00513870" w:rsidP="009578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resources: Canadian </w:t>
      </w:r>
      <w:r w:rsidR="00957870">
        <w:rPr>
          <w:rFonts w:ascii="Arial" w:hAnsi="Arial" w:cs="Arial"/>
          <w:sz w:val="28"/>
          <w:szCs w:val="28"/>
        </w:rPr>
        <w:t xml:space="preserve">Public Legal Education Association: </w:t>
      </w:r>
      <w:hyperlink r:id="rId13" w:history="1">
        <w:r w:rsidR="00957870" w:rsidRPr="00957870">
          <w:rPr>
            <w:rStyle w:val="Hyperlink"/>
            <w:rFonts w:ascii="Arial" w:hAnsi="Arial" w:cs="Arial"/>
            <w:sz w:val="28"/>
            <w:szCs w:val="28"/>
          </w:rPr>
          <w:t xml:space="preserve">Legal Information vs. </w:t>
        </w:r>
        <w:r w:rsidR="00957870" w:rsidRPr="00957870">
          <w:rPr>
            <w:rStyle w:val="Hyperlink"/>
            <w:rFonts w:ascii="Arial" w:hAnsi="Arial" w:cs="Arial"/>
            <w:sz w:val="28"/>
            <w:szCs w:val="28"/>
          </w:rPr>
          <w:t>Legal</w:t>
        </w:r>
        <w:r w:rsidR="00957870" w:rsidRPr="00957870">
          <w:rPr>
            <w:rStyle w:val="Hyperlink"/>
            <w:rFonts w:ascii="Arial" w:hAnsi="Arial" w:cs="Arial"/>
            <w:sz w:val="28"/>
            <w:szCs w:val="28"/>
          </w:rPr>
          <w:t xml:space="preserve"> Advice: What’s the Difference?</w:t>
        </w:r>
      </w:hyperlink>
    </w:p>
    <w:p w14:paraId="74016B57" w14:textId="07F3C2B8" w:rsidR="00957870" w:rsidRPr="000108CA" w:rsidRDefault="00957870" w:rsidP="009578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Canadian Forum on Civil Justice: </w:t>
      </w:r>
      <w:hyperlink r:id="rId14" w:history="1">
        <w:r w:rsidRPr="00957870">
          <w:rPr>
            <w:rStyle w:val="Hyperlink"/>
            <w:rFonts w:ascii="Arial" w:hAnsi="Arial" w:cs="Arial"/>
            <w:sz w:val="28"/>
            <w:szCs w:val="28"/>
          </w:rPr>
          <w:t>Legal Advice vs Legal Information: Clearing Up the Murky Water</w:t>
        </w:r>
      </w:hyperlink>
    </w:p>
    <w:sectPr w:rsidR="00957870" w:rsidRPr="000108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5F4C" w14:textId="77777777" w:rsidR="00E658DB" w:rsidRDefault="00E658DB" w:rsidP="00FB1A79">
      <w:pPr>
        <w:spacing w:after="0" w:line="240" w:lineRule="auto"/>
      </w:pPr>
      <w:r>
        <w:separator/>
      </w:r>
    </w:p>
  </w:endnote>
  <w:endnote w:type="continuationSeparator" w:id="0">
    <w:p w14:paraId="2AC89ADC" w14:textId="77777777" w:rsidR="00E658DB" w:rsidRDefault="00E658DB" w:rsidP="00F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AD48" w14:textId="77777777" w:rsidR="009F5DDA" w:rsidRDefault="009F5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804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8B3DC" w14:textId="77777777" w:rsidR="009F5DDA" w:rsidRDefault="009F5D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906C5" w14:textId="77777777" w:rsidR="009F5DDA" w:rsidRDefault="009F5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97AB" w14:textId="77777777" w:rsidR="009F5DDA" w:rsidRDefault="009F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2D88" w14:textId="77777777" w:rsidR="00E658DB" w:rsidRDefault="00E658DB" w:rsidP="00FB1A79">
      <w:pPr>
        <w:spacing w:after="0" w:line="240" w:lineRule="auto"/>
      </w:pPr>
      <w:r>
        <w:separator/>
      </w:r>
    </w:p>
  </w:footnote>
  <w:footnote w:type="continuationSeparator" w:id="0">
    <w:p w14:paraId="02C6330D" w14:textId="77777777" w:rsidR="00E658DB" w:rsidRDefault="00E658DB" w:rsidP="00FB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5DAA" w14:textId="77777777" w:rsidR="009F5DDA" w:rsidRDefault="009F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030D" w14:textId="77777777" w:rsidR="009F5DDA" w:rsidRDefault="009F5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8DB8" w14:textId="77777777" w:rsidR="009F5DDA" w:rsidRDefault="009F5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DUysbAwNrQwMTFS0lEKTi0uzszPAykwrAUAYn3wEywAAAA="/>
  </w:docVars>
  <w:rsids>
    <w:rsidRoot w:val="00FB1A79"/>
    <w:rsid w:val="000108CA"/>
    <w:rsid w:val="0028538B"/>
    <w:rsid w:val="002A2D2E"/>
    <w:rsid w:val="00357810"/>
    <w:rsid w:val="00384453"/>
    <w:rsid w:val="00440336"/>
    <w:rsid w:val="00454A12"/>
    <w:rsid w:val="004A5990"/>
    <w:rsid w:val="004E3ECC"/>
    <w:rsid w:val="00513870"/>
    <w:rsid w:val="00541F1B"/>
    <w:rsid w:val="006160E0"/>
    <w:rsid w:val="0064014E"/>
    <w:rsid w:val="00774CB0"/>
    <w:rsid w:val="00790D60"/>
    <w:rsid w:val="007A3E63"/>
    <w:rsid w:val="007D16B4"/>
    <w:rsid w:val="00883CE4"/>
    <w:rsid w:val="00957870"/>
    <w:rsid w:val="00963BEF"/>
    <w:rsid w:val="009F5DDA"/>
    <w:rsid w:val="00A07456"/>
    <w:rsid w:val="00BE3602"/>
    <w:rsid w:val="00C433C8"/>
    <w:rsid w:val="00E355E3"/>
    <w:rsid w:val="00E658DB"/>
    <w:rsid w:val="00ED3C87"/>
    <w:rsid w:val="00F073BD"/>
    <w:rsid w:val="00F219ED"/>
    <w:rsid w:val="00F5552D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52C1"/>
  <w15:docId w15:val="{F5ED6537-D193-BA47-B7AA-EE129E97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7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B1A79"/>
    <w:rPr>
      <w:vertAlign w:val="superscript"/>
    </w:rPr>
  </w:style>
  <w:style w:type="paragraph" w:styleId="NoSpacing">
    <w:name w:val="No Spacing"/>
    <w:uiPriority w:val="1"/>
    <w:qFormat/>
    <w:rsid w:val="00FB1A79"/>
    <w:pPr>
      <w:spacing w:after="0" w:line="240" w:lineRule="auto"/>
    </w:pPr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A79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E3E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D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F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DA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403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rc.com/" TargetMode="External"/><Relationship Id="rId13" Type="http://schemas.openxmlformats.org/officeDocument/2006/relationships/hyperlink" Target="https://www.cplea.ca/legal-information-vs-legal-advice-differenc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"/><Relationship Id="rId12" Type="http://schemas.openxmlformats.org/officeDocument/2006/relationships/hyperlink" Target="https://www.qp.alberta.ca/documents/Acts/l0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ukesplace.ca/how-can-i-be-clear-about-the-difference-between-legal-advice-and-legal-inform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helawdictionary.org/advic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awinsider.com/dictionary/legal-information" TargetMode="External"/><Relationship Id="rId14" Type="http://schemas.openxmlformats.org/officeDocument/2006/relationships/hyperlink" Target="http://www.slaw.ca/2017/09/26/legal-advice-vs-legal-information-clearing-up-the-murky-wat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B3D9-3EC0-43FF-B0FD-D8260404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Mae McKay-Panos</cp:lastModifiedBy>
  <cp:revision>6</cp:revision>
  <dcterms:created xsi:type="dcterms:W3CDTF">2020-06-03T16:50:00Z</dcterms:created>
  <dcterms:modified xsi:type="dcterms:W3CDTF">2020-06-09T06:14:00Z</dcterms:modified>
</cp:coreProperties>
</file>